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37DEF" w14:textId="77777777" w:rsidR="003827E6" w:rsidRPr="003827E6" w:rsidRDefault="003827E6" w:rsidP="003827E6">
      <w:pPr>
        <w:shd w:val="clear" w:color="auto" w:fill="F0F0F0"/>
        <w:spacing w:before="105" w:after="105"/>
        <w:textAlignment w:val="baseline"/>
        <w:outlineLvl w:val="2"/>
        <w:rPr>
          <w:rFonts w:ascii="Open Sans" w:eastAsia="Times New Roman" w:hAnsi="Open Sans" w:cs="Open Sans"/>
          <w:color w:val="00338D"/>
          <w:sz w:val="27"/>
          <w:szCs w:val="27"/>
          <w:lang w:eastAsia="pl-PL"/>
        </w:rPr>
      </w:pPr>
      <w:r w:rsidRPr="003827E6">
        <w:rPr>
          <w:rFonts w:ascii="Open Sans" w:eastAsia="Times New Roman" w:hAnsi="Open Sans" w:cs="Open Sans"/>
          <w:color w:val="00338D"/>
          <w:sz w:val="27"/>
          <w:szCs w:val="27"/>
          <w:highlight w:val="yellow"/>
          <w:lang w:eastAsia="pl-PL"/>
        </w:rPr>
        <w:t>Informacja o przetwarzaniu danych osobowych</w:t>
      </w:r>
    </w:p>
    <w:p w14:paraId="09C33143" w14:textId="77777777" w:rsidR="009834CB" w:rsidRPr="009834CB" w:rsidRDefault="00D93A64" w:rsidP="009834CB">
      <w:proofErr w:type="spellStart"/>
      <w:r w:rsidRPr="003827E6">
        <w:rPr>
          <w:rFonts w:ascii="Open Sans" w:eastAsia="Times New Roman" w:hAnsi="Open Sans" w:cs="Open Sans"/>
          <w:color w:val="333333"/>
          <w:lang w:eastAsia="pl-PL"/>
        </w:rPr>
        <w:t>Współadministratorami</w:t>
      </w:r>
      <w:proofErr w:type="spellEnd"/>
      <w:r w:rsidRPr="003827E6">
        <w:rPr>
          <w:rFonts w:ascii="Open Sans" w:eastAsia="Times New Roman" w:hAnsi="Open Sans" w:cs="Open Sans"/>
          <w:color w:val="333333"/>
          <w:lang w:eastAsia="pl-PL"/>
        </w:rPr>
        <w:t xml:space="preserve"> Państwa danych osobowych</w:t>
      </w:r>
      <w:r>
        <w:rPr>
          <w:rFonts w:ascii="Open Sans" w:eastAsia="Times New Roman" w:hAnsi="Open Sans" w:cs="Open Sans"/>
          <w:color w:val="333333"/>
          <w:lang w:eastAsia="pl-PL"/>
        </w:rPr>
        <w:t xml:space="preserve"> jest PMR Restrukturyzacje S.A. oraz podmioty wchodzące w skład Sieci Partnerskiej PMR</w:t>
      </w:r>
      <w:commentRangeStart w:id="0"/>
      <w:r w:rsidR="009834CB">
        <w:rPr>
          <w:rFonts w:ascii="Open Sans" w:eastAsia="Times New Roman" w:hAnsi="Open Sans" w:cs="Open Sans"/>
          <w:color w:val="333333"/>
          <w:lang w:eastAsia="pl-PL"/>
        </w:rPr>
        <w:t xml:space="preserve">: </w:t>
      </w:r>
      <w:r w:rsidR="009834CB" w:rsidRPr="009834CB">
        <w:rPr>
          <w:rFonts w:ascii="Open Sans" w:eastAsia="Times New Roman" w:hAnsi="Open Sans" w:cs="Open Sans"/>
          <w:color w:val="333333"/>
          <w:lang w:eastAsia="pl-PL"/>
        </w:rPr>
        <w:t>HAMRYSZAK I PAKUŁA KANCELARIA PRAWNA HP</w:t>
      </w:r>
      <w:r w:rsidR="009834CB">
        <w:rPr>
          <w:rFonts w:ascii="Open Sans" w:eastAsia="Times New Roman" w:hAnsi="Open Sans" w:cs="Open Sans"/>
          <w:color w:val="333333"/>
          <w:lang w:eastAsia="pl-PL"/>
        </w:rPr>
        <w:t xml:space="preserve"> sp.k. z siedzibą we Wrocławiu przy ul. Wita Stwosza 3/117, 50-148 Wrocław i </w:t>
      </w:r>
      <w:r w:rsidR="009834CB" w:rsidRPr="009834CB">
        <w:t xml:space="preserve">ALLIANCE CONSULTING sp. z o.o. KRS: 0001131650, NIP: 6112837545, ul. </w:t>
      </w:r>
      <w:r w:rsidR="009834CB" w:rsidRPr="0081719C">
        <w:t>Sebastiana Klonowica 2/5B, 58-500 Jelenia Góra</w:t>
      </w:r>
      <w:commentRangeEnd w:id="0"/>
      <w:r w:rsidR="009834CB">
        <w:rPr>
          <w:rStyle w:val="Odwoaniedokomentarza"/>
        </w:rPr>
        <w:commentReference w:id="0"/>
      </w:r>
    </w:p>
    <w:p w14:paraId="2A04A1E8" w14:textId="5649D1FE" w:rsidR="00D93A64" w:rsidRPr="003827E6" w:rsidRDefault="00D93A64" w:rsidP="00D93A64">
      <w:pPr>
        <w:shd w:val="clear" w:color="auto" w:fill="F0F0F0"/>
        <w:spacing w:beforeAutospacing="1" w:afterAutospacing="1"/>
        <w:textAlignment w:val="baseline"/>
        <w:rPr>
          <w:rFonts w:ascii="Open Sans" w:eastAsia="Times New Roman" w:hAnsi="Open Sans" w:cs="Open Sans"/>
          <w:color w:val="333333"/>
          <w:u w:val="single"/>
          <w:lang w:eastAsia="pl-PL"/>
        </w:rPr>
      </w:pPr>
      <w:r w:rsidRPr="003827E6">
        <w:rPr>
          <w:rFonts w:ascii="Open Sans" w:eastAsia="Times New Roman" w:hAnsi="Open Sans" w:cs="Open Sans"/>
          <w:color w:val="333333"/>
          <w:lang w:eastAsia="pl-PL"/>
        </w:rPr>
        <w:t>Pełna informacja o przetwarzaniu danych osobowych dostępna jest w </w:t>
      </w:r>
      <w:r w:rsidR="002567E2">
        <w:rPr>
          <w:rFonts w:ascii="Open Sans" w:eastAsia="Times New Roman" w:hAnsi="Open Sans" w:cs="Open Sans"/>
          <w:color w:val="333333"/>
          <w:lang w:eastAsia="pl-PL"/>
        </w:rPr>
        <w:t xml:space="preserve">Polityce Prywatności i </w:t>
      </w:r>
      <w:r w:rsidR="002567E2">
        <w:rPr>
          <w:rFonts w:ascii="Open Sans" w:eastAsia="Times New Roman" w:hAnsi="Open Sans" w:cs="Open Sans"/>
          <w:color w:val="333333"/>
          <w:u w:val="single"/>
          <w:lang w:eastAsia="pl-PL"/>
        </w:rPr>
        <w:t>K</w:t>
      </w:r>
      <w:bookmarkStart w:id="1" w:name="_GoBack"/>
      <w:bookmarkEnd w:id="1"/>
      <w:r w:rsidRPr="009B0051">
        <w:rPr>
          <w:rFonts w:ascii="Open Sans" w:eastAsia="Times New Roman" w:hAnsi="Open Sans" w:cs="Open Sans"/>
          <w:color w:val="333333"/>
          <w:u w:val="single"/>
          <w:lang w:eastAsia="pl-PL"/>
        </w:rPr>
        <w:t xml:space="preserve">lauzuli Informacyjnej dla potencjalnych Klientów PMR Restrukturyzacje S.A. i Sieci Partnerskiej PMR. </w:t>
      </w:r>
      <w:r>
        <w:rPr>
          <w:rFonts w:ascii="Open Sans" w:eastAsia="Times New Roman" w:hAnsi="Open Sans" w:cs="Open Sans"/>
          <w:color w:val="333333"/>
          <w:u w:val="single"/>
          <w:lang w:eastAsia="pl-PL"/>
        </w:rPr>
        <w:t>[</w:t>
      </w:r>
      <w:r w:rsidRPr="009B0051">
        <w:rPr>
          <w:rFonts w:ascii="Open Sans" w:eastAsia="Times New Roman" w:hAnsi="Open Sans" w:cs="Open Sans"/>
          <w:color w:val="333333"/>
          <w:highlight w:val="yellow"/>
          <w:u w:val="single"/>
          <w:lang w:eastAsia="pl-PL"/>
        </w:rPr>
        <w:t>link do kliknięcia przenoszący do klauzul RODO]</w:t>
      </w:r>
      <w:r>
        <w:rPr>
          <w:rFonts w:ascii="Open Sans" w:eastAsia="Times New Roman" w:hAnsi="Open Sans" w:cs="Open Sans"/>
          <w:color w:val="333333"/>
          <w:u w:val="single"/>
          <w:lang w:eastAsia="pl-PL"/>
        </w:rPr>
        <w:t xml:space="preserve"> </w:t>
      </w:r>
    </w:p>
    <w:p w14:paraId="0EC401CC" w14:textId="77777777" w:rsidR="009B0051" w:rsidRDefault="003827E6" w:rsidP="003827E6">
      <w:pPr>
        <w:shd w:val="clear" w:color="auto" w:fill="F0F0F0"/>
        <w:spacing w:before="105" w:after="105"/>
        <w:textAlignment w:val="baseline"/>
        <w:rPr>
          <w:rFonts w:ascii="Open Sans" w:eastAsia="Times New Roman" w:hAnsi="Open Sans" w:cs="Open Sans"/>
          <w:color w:val="333333"/>
          <w:lang w:eastAsia="pl-PL"/>
        </w:rPr>
      </w:pPr>
      <w:r w:rsidRPr="003827E6">
        <w:rPr>
          <w:rFonts w:ascii="Open Sans" w:eastAsia="Times New Roman" w:hAnsi="Open Sans" w:cs="Open Sans"/>
          <w:color w:val="333333"/>
          <w:lang w:eastAsia="pl-PL"/>
        </w:rPr>
        <w:t xml:space="preserve">Zgadzam się na otrzymywanie informacji handlowych </w:t>
      </w:r>
      <w:r w:rsidR="009B0051" w:rsidRPr="009B0051">
        <w:rPr>
          <w:rFonts w:ascii="Open Sans" w:eastAsia="Times New Roman" w:hAnsi="Open Sans" w:cs="Open Sans"/>
          <w:color w:val="333333"/>
          <w:lang w:eastAsia="pl-PL"/>
        </w:rPr>
        <w:t xml:space="preserve">o produktach lub usługach </w:t>
      </w:r>
      <w:r w:rsidR="009B0051">
        <w:rPr>
          <w:rFonts w:ascii="Open Sans" w:eastAsia="Times New Roman" w:hAnsi="Open Sans" w:cs="Open Sans"/>
          <w:color w:val="333333"/>
          <w:lang w:eastAsia="pl-PL"/>
        </w:rPr>
        <w:t>PMR i podmiotów wchodzących w skład Sieci Partnerskiej PMR</w:t>
      </w:r>
    </w:p>
    <w:p w14:paraId="1085B1A6" w14:textId="77777777" w:rsidR="003827E6" w:rsidRDefault="009B0051" w:rsidP="009B0051">
      <w:pPr>
        <w:shd w:val="clear" w:color="auto" w:fill="F0F0F0"/>
        <w:spacing w:before="105" w:after="105"/>
        <w:textAlignment w:val="baseline"/>
        <w:rPr>
          <w:rFonts w:ascii="Open Sans" w:eastAsia="Times New Roman" w:hAnsi="Open Sans" w:cs="Open Sans"/>
          <w:color w:val="333333"/>
          <w:lang w:eastAsia="pl-PL"/>
        </w:rPr>
      </w:pPr>
      <w:r w:rsidRPr="009B0051">
        <w:rPr>
          <w:rFonts w:ascii="Open Sans" w:eastAsia="Times New Roman" w:hAnsi="Open Sans" w:cs="Open Sans"/>
          <w:color w:val="333333"/>
          <w:highlight w:val="yellow"/>
          <w:lang w:eastAsia="pl-PL"/>
        </w:rPr>
        <w:t>[</w:t>
      </w:r>
      <w:proofErr w:type="spellStart"/>
      <w:r w:rsidRPr="009B0051">
        <w:rPr>
          <w:rFonts w:ascii="Open Sans" w:eastAsia="Times New Roman" w:hAnsi="Open Sans" w:cs="Open Sans"/>
          <w:color w:val="333333"/>
          <w:highlight w:val="yellow"/>
          <w:lang w:eastAsia="pl-PL"/>
        </w:rPr>
        <w:t>checkbox</w:t>
      </w:r>
      <w:proofErr w:type="spellEnd"/>
      <w:r w:rsidRPr="009B0051">
        <w:rPr>
          <w:rFonts w:ascii="Open Sans" w:eastAsia="Times New Roman" w:hAnsi="Open Sans" w:cs="Open Sans"/>
          <w:color w:val="333333"/>
          <w:highlight w:val="yellow"/>
          <w:lang w:eastAsia="pl-PL"/>
        </w:rPr>
        <w:t>]</w:t>
      </w:r>
      <w:r>
        <w:rPr>
          <w:rFonts w:ascii="Open Sans" w:eastAsia="Times New Roman" w:hAnsi="Open Sans" w:cs="Open Sans"/>
          <w:color w:val="333333"/>
          <w:lang w:eastAsia="pl-PL"/>
        </w:rPr>
        <w:t xml:space="preserve"> </w:t>
      </w:r>
      <w:r w:rsidRPr="009B0051">
        <w:rPr>
          <w:rFonts w:ascii="Open Sans" w:eastAsia="Times New Roman" w:hAnsi="Open Sans" w:cs="Open Sans"/>
          <w:color w:val="333333"/>
          <w:lang w:eastAsia="pl-PL"/>
        </w:rPr>
        <w:t>za pomocą środków komunikacji elektronicznej, na podany przeze</w:t>
      </w:r>
      <w:r>
        <w:rPr>
          <w:rFonts w:ascii="Open Sans" w:eastAsia="Times New Roman" w:hAnsi="Open Sans" w:cs="Open Sans"/>
          <w:color w:val="333333"/>
          <w:lang w:eastAsia="pl-PL"/>
        </w:rPr>
        <w:t xml:space="preserve"> </w:t>
      </w:r>
      <w:r w:rsidRPr="009B0051">
        <w:rPr>
          <w:rFonts w:ascii="Open Sans" w:eastAsia="Times New Roman" w:hAnsi="Open Sans" w:cs="Open Sans"/>
          <w:color w:val="333333"/>
          <w:lang w:eastAsia="pl-PL"/>
        </w:rPr>
        <w:t>mnie adres e-mail</w:t>
      </w:r>
    </w:p>
    <w:p w14:paraId="73FCEC2B" w14:textId="77777777" w:rsidR="009B0051" w:rsidRDefault="009B0051" w:rsidP="009B0051">
      <w:pPr>
        <w:shd w:val="clear" w:color="auto" w:fill="F0F0F0"/>
        <w:spacing w:before="105" w:after="105"/>
        <w:textAlignment w:val="baseline"/>
        <w:rPr>
          <w:rFonts w:ascii="Open Sans" w:eastAsia="Times New Roman" w:hAnsi="Open Sans" w:cs="Open Sans"/>
          <w:color w:val="333333"/>
          <w:lang w:eastAsia="pl-PL"/>
        </w:rPr>
      </w:pPr>
      <w:r w:rsidRPr="009B0051">
        <w:rPr>
          <w:rFonts w:ascii="Open Sans" w:eastAsia="Times New Roman" w:hAnsi="Open Sans" w:cs="Open Sans"/>
          <w:color w:val="333333"/>
          <w:highlight w:val="yellow"/>
          <w:lang w:eastAsia="pl-PL"/>
        </w:rPr>
        <w:t>[</w:t>
      </w:r>
      <w:proofErr w:type="spellStart"/>
      <w:r w:rsidRPr="009B0051">
        <w:rPr>
          <w:rFonts w:ascii="Open Sans" w:eastAsia="Times New Roman" w:hAnsi="Open Sans" w:cs="Open Sans"/>
          <w:color w:val="333333"/>
          <w:highlight w:val="yellow"/>
          <w:lang w:eastAsia="pl-PL"/>
        </w:rPr>
        <w:t>checkbo</w:t>
      </w:r>
      <w:r>
        <w:rPr>
          <w:rFonts w:ascii="Open Sans" w:eastAsia="Times New Roman" w:hAnsi="Open Sans" w:cs="Open Sans"/>
          <w:color w:val="333333"/>
          <w:highlight w:val="yellow"/>
          <w:lang w:eastAsia="pl-PL"/>
        </w:rPr>
        <w:t>x</w:t>
      </w:r>
      <w:proofErr w:type="spellEnd"/>
      <w:r w:rsidRPr="009B0051">
        <w:rPr>
          <w:rFonts w:ascii="Open Sans" w:eastAsia="Times New Roman" w:hAnsi="Open Sans" w:cs="Open Sans"/>
          <w:color w:val="333333"/>
          <w:highlight w:val="yellow"/>
          <w:lang w:eastAsia="pl-PL"/>
        </w:rPr>
        <w:t>]</w:t>
      </w:r>
      <w:r>
        <w:rPr>
          <w:rFonts w:ascii="Open Sans" w:eastAsia="Times New Roman" w:hAnsi="Open Sans" w:cs="Open Sans"/>
          <w:color w:val="333333"/>
          <w:lang w:eastAsia="pl-PL"/>
        </w:rPr>
        <w:t xml:space="preserve"> </w:t>
      </w:r>
      <w:r w:rsidRPr="009B0051">
        <w:rPr>
          <w:rFonts w:ascii="Open Sans" w:eastAsia="Times New Roman" w:hAnsi="Open Sans" w:cs="Open Sans"/>
          <w:color w:val="333333"/>
          <w:lang w:eastAsia="pl-PL"/>
        </w:rPr>
        <w:t>za pośrednictwem telefonu (połączenia</w:t>
      </w:r>
      <w:r>
        <w:rPr>
          <w:rFonts w:ascii="Open Sans" w:eastAsia="Times New Roman" w:hAnsi="Open Sans" w:cs="Open Sans"/>
          <w:color w:val="333333"/>
          <w:lang w:eastAsia="pl-PL"/>
        </w:rPr>
        <w:t xml:space="preserve"> </w:t>
      </w:r>
      <w:r w:rsidRPr="009B0051">
        <w:rPr>
          <w:rFonts w:ascii="Open Sans" w:eastAsia="Times New Roman" w:hAnsi="Open Sans" w:cs="Open Sans"/>
          <w:color w:val="333333"/>
          <w:lang w:eastAsia="pl-PL"/>
        </w:rPr>
        <w:t>telefoniczne, SMS, MMS)</w:t>
      </w:r>
      <w:r>
        <w:rPr>
          <w:rFonts w:ascii="Open Sans" w:eastAsia="Times New Roman" w:hAnsi="Open Sans" w:cs="Open Sans"/>
          <w:color w:val="333333"/>
          <w:lang w:eastAsia="pl-PL"/>
        </w:rPr>
        <w:t xml:space="preserve"> </w:t>
      </w:r>
      <w:r w:rsidRPr="009B0051">
        <w:rPr>
          <w:rFonts w:ascii="Open Sans" w:eastAsia="Times New Roman" w:hAnsi="Open Sans" w:cs="Open Sans"/>
          <w:color w:val="333333"/>
          <w:lang w:eastAsia="pl-PL"/>
        </w:rPr>
        <w:t>na podany przeze mnie numer telefonu.</w:t>
      </w:r>
    </w:p>
    <w:p w14:paraId="48FD16AC" w14:textId="77777777" w:rsidR="009B0051" w:rsidRDefault="009B0051" w:rsidP="003827E6">
      <w:pPr>
        <w:shd w:val="clear" w:color="auto" w:fill="F0F0F0"/>
        <w:spacing w:before="105" w:after="105"/>
        <w:textAlignment w:val="baseline"/>
        <w:rPr>
          <w:rFonts w:ascii="Open Sans" w:eastAsia="Times New Roman" w:hAnsi="Open Sans" w:cs="Open Sans"/>
          <w:color w:val="333333"/>
          <w:lang w:eastAsia="pl-PL"/>
        </w:rPr>
      </w:pPr>
    </w:p>
    <w:p w14:paraId="305B9170" w14:textId="77777777" w:rsidR="003827E6" w:rsidRPr="003827E6" w:rsidRDefault="003827E6" w:rsidP="009B0051">
      <w:pPr>
        <w:shd w:val="clear" w:color="auto" w:fill="F0F0F0"/>
        <w:spacing w:before="105" w:after="105"/>
        <w:textAlignment w:val="baseline"/>
        <w:rPr>
          <w:rFonts w:ascii="Open Sans" w:eastAsia="Times New Roman" w:hAnsi="Open Sans" w:cs="Open Sans"/>
          <w:color w:val="333333"/>
          <w:lang w:eastAsia="pl-PL"/>
        </w:rPr>
      </w:pPr>
      <w:r w:rsidRPr="003827E6">
        <w:rPr>
          <w:rFonts w:ascii="Open Sans" w:eastAsia="Times New Roman" w:hAnsi="Open Sans" w:cs="Open Sans"/>
          <w:color w:val="333333"/>
          <w:lang w:eastAsia="pl-PL"/>
        </w:rPr>
        <w:t xml:space="preserve">Zgoda może być cofnięta w każdym czasie poprzez wysłanie wiadomości na adres </w:t>
      </w:r>
      <w:hyperlink r:id="rId7" w:history="1">
        <w:r w:rsidR="009B0051" w:rsidRPr="00017CB0">
          <w:rPr>
            <w:rStyle w:val="Hipercze"/>
            <w:rFonts w:ascii="Open Sans" w:eastAsia="Times New Roman" w:hAnsi="Open Sans" w:cs="Open Sans"/>
            <w:lang w:eastAsia="pl-PL"/>
          </w:rPr>
          <w:t>iod@pmr-restrukturyzacje.pl</w:t>
        </w:r>
      </w:hyperlink>
      <w:r w:rsidR="009B0051">
        <w:rPr>
          <w:rFonts w:ascii="Open Sans" w:eastAsia="Times New Roman" w:hAnsi="Open Sans" w:cs="Open Sans"/>
          <w:color w:val="333333"/>
          <w:lang w:eastAsia="pl-PL"/>
        </w:rPr>
        <w:t xml:space="preserve"> </w:t>
      </w:r>
      <w:r w:rsidR="00654E8B">
        <w:rPr>
          <w:rFonts w:ascii="Open Sans" w:eastAsia="Times New Roman" w:hAnsi="Open Sans" w:cs="Open Sans"/>
          <w:color w:val="333333"/>
          <w:lang w:eastAsia="pl-PL"/>
        </w:rPr>
        <w:t>[</w:t>
      </w:r>
      <w:r w:rsidR="006B694B" w:rsidRPr="006B694B">
        <w:rPr>
          <w:rFonts w:ascii="Open Sans" w:eastAsia="Times New Roman" w:hAnsi="Open Sans" w:cs="Open Sans"/>
          <w:i/>
          <w:color w:val="333333"/>
          <w:lang w:eastAsia="pl-PL"/>
        </w:rPr>
        <w:t>ewentualnie jak mamy techniczne możliwości najlepsze byłoby kliknięcie w link co cofa zgodę na marketing</w:t>
      </w:r>
      <w:r w:rsidR="00654E8B">
        <w:rPr>
          <w:rFonts w:ascii="Open Sans" w:eastAsia="Times New Roman" w:hAnsi="Open Sans" w:cs="Open Sans"/>
          <w:color w:val="333333"/>
          <w:lang w:eastAsia="pl-PL"/>
        </w:rPr>
        <w:t xml:space="preserve">] </w:t>
      </w:r>
    </w:p>
    <w:p w14:paraId="43E73E11" w14:textId="77777777" w:rsidR="009B0051" w:rsidRDefault="009B0051">
      <w:r>
        <w:t xml:space="preserve"> </w:t>
      </w:r>
    </w:p>
    <w:sectPr w:rsidR="009B0051" w:rsidSect="005948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25-04-15T21:48:00Z" w:initials="MOU">
    <w:p w14:paraId="2AE3F5BF" w14:textId="77777777" w:rsidR="009834CB" w:rsidRDefault="009834CB">
      <w:pPr>
        <w:pStyle w:val="Tekstkomentarza"/>
      </w:pPr>
      <w:r>
        <w:rPr>
          <w:rStyle w:val="Odwoaniedokomentarza"/>
        </w:rPr>
        <w:annotationRef/>
      </w:r>
      <w:r>
        <w:t xml:space="preserve">WG. mnie gwiazdka, która rozwija </w:t>
      </w:r>
      <w:proofErr w:type="spellStart"/>
      <w:r>
        <w:t>współadministratorów</w:t>
      </w:r>
      <w:proofErr w:type="spellEnd"/>
      <w:r>
        <w:t xml:space="preserve"> </w:t>
      </w:r>
      <w:proofErr w:type="gramStart"/>
      <w:r>
        <w:t>to  to</w:t>
      </w:r>
      <w:proofErr w:type="gramEnd"/>
      <w:r>
        <w:t xml:space="preserve"> lepszy marketingowo pomysł, ale do wyboru.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E3F5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E3F5BF" w16cid:durableId="2BA952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E6"/>
    <w:rsid w:val="000D46B6"/>
    <w:rsid w:val="00137177"/>
    <w:rsid w:val="00156818"/>
    <w:rsid w:val="0017483A"/>
    <w:rsid w:val="00211A3F"/>
    <w:rsid w:val="002567E2"/>
    <w:rsid w:val="002834AF"/>
    <w:rsid w:val="002F64BF"/>
    <w:rsid w:val="00361037"/>
    <w:rsid w:val="003827E6"/>
    <w:rsid w:val="003B016C"/>
    <w:rsid w:val="0040488D"/>
    <w:rsid w:val="00442783"/>
    <w:rsid w:val="00551BB0"/>
    <w:rsid w:val="005948F5"/>
    <w:rsid w:val="00654E8B"/>
    <w:rsid w:val="00663B23"/>
    <w:rsid w:val="00664C40"/>
    <w:rsid w:val="006B694B"/>
    <w:rsid w:val="00704A91"/>
    <w:rsid w:val="007A1123"/>
    <w:rsid w:val="008165EC"/>
    <w:rsid w:val="0081719C"/>
    <w:rsid w:val="009834CB"/>
    <w:rsid w:val="009B0051"/>
    <w:rsid w:val="00AF5D2C"/>
    <w:rsid w:val="00C3274C"/>
    <w:rsid w:val="00CE5250"/>
    <w:rsid w:val="00D3773A"/>
    <w:rsid w:val="00D93A64"/>
    <w:rsid w:val="00DF6371"/>
    <w:rsid w:val="00E31AC4"/>
    <w:rsid w:val="00E946D3"/>
    <w:rsid w:val="00ED2B80"/>
    <w:rsid w:val="00F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8176"/>
  <w15:chartTrackingRefBased/>
  <w15:docId w15:val="{8A8C12CF-08F8-7345-BDCE-9C538695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827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827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hrome">
    <w:name w:val="chrome"/>
    <w:basedOn w:val="Normalny"/>
    <w:rsid w:val="00382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827E6"/>
    <w:rPr>
      <w:color w:val="0000FF"/>
      <w:u w:val="single"/>
    </w:rPr>
  </w:style>
  <w:style w:type="character" w:customStyle="1" w:styleId="sr-only">
    <w:name w:val="sr-only"/>
    <w:basedOn w:val="Domylnaczcionkaakapitu"/>
    <w:rsid w:val="003827E6"/>
  </w:style>
  <w:style w:type="character" w:styleId="Nierozpoznanawzmianka">
    <w:name w:val="Unresolved Mention"/>
    <w:basedOn w:val="Domylnaczcionkaakapitu"/>
    <w:uiPriority w:val="99"/>
    <w:semiHidden/>
    <w:unhideWhenUsed/>
    <w:rsid w:val="003827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4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4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4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4C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4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866252">
          <w:marLeft w:val="0"/>
          <w:marRight w:val="324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832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pmr-restrukturyzacj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2025-04-07T16:44:00Z</dcterms:created>
  <dcterms:modified xsi:type="dcterms:W3CDTF">2025-04-16T20:33:00Z</dcterms:modified>
</cp:coreProperties>
</file>